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19652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196523" w:rsidRPr="00196523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92591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2591F">
              <w:t>60/38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577F0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C2530B" w:rsidRPr="00C2530B">
              <w:t>О внесении изменени</w:t>
            </w:r>
            <w:r w:rsidR="00577F01">
              <w:t>й</w:t>
            </w:r>
            <w:r w:rsidR="00C2530B" w:rsidRPr="00C2530B">
              <w:t xml:space="preserve"> в решение региональной службы по тарифам Нижегородской области </w:t>
            </w:r>
            <w:r w:rsidR="00C2530B">
              <w:br/>
            </w:r>
            <w:r w:rsidR="00C2530B" w:rsidRPr="00C2530B">
              <w:t xml:space="preserve">от 30 ноября 2023 г. № 51/21 «Об установлении СУРОВАТИХИНСКОМУ МУНИЦИПАЛЬНОМУ УНИТАРНОМУ МНОГООТРАСЛЕВОМУ ПРЕДПРИЯТИЮ ЖИЛИЩНО-КОММУНАЛЬНОГО ХОЗЯЙСТВА ДАЛЬНЕКОНСТАНТИНОВСКОГО МУНИЦИПАЛЬНОГО ОКРУГА НИЖЕГОРОДСКОЙ ОБЛАСТИ </w:t>
            </w:r>
            <w:r w:rsidR="00C2530B">
              <w:br/>
            </w:r>
            <w:r w:rsidR="00C2530B" w:rsidRPr="00C2530B">
              <w:t xml:space="preserve">(ИНН 5215000722), с. Муравьиха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65256" w:rsidRPr="00C2530B" w:rsidRDefault="00C2530B" w:rsidP="00365256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C2530B">
        <w:rPr>
          <w:szCs w:val="24"/>
        </w:rPr>
        <w:t xml:space="preserve">Дальнеконстантиновского муниципального округа </w:t>
      </w:r>
      <w:r w:rsidRPr="00C2530B">
        <w:rPr>
          <w:szCs w:val="24"/>
        </w:rPr>
        <w:br/>
        <w:t xml:space="preserve">Нижегородской области, тарифов на тепловую </w:t>
      </w:r>
      <w:r>
        <w:rPr>
          <w:szCs w:val="24"/>
        </w:rPr>
        <w:br/>
      </w:r>
      <w:r w:rsidRPr="00C2530B">
        <w:rPr>
          <w:szCs w:val="24"/>
        </w:rPr>
        <w:t xml:space="preserve">энергию (мощность), поставляемую потребителям </w:t>
      </w:r>
      <w:r>
        <w:rPr>
          <w:szCs w:val="24"/>
        </w:rPr>
        <w:br/>
      </w:r>
      <w:r w:rsidRPr="00C2530B">
        <w:rPr>
          <w:szCs w:val="24"/>
        </w:rPr>
        <w:t xml:space="preserve">Дальнеконстантиновского муниципального </w:t>
      </w:r>
      <w:r>
        <w:rPr>
          <w:szCs w:val="24"/>
        </w:rPr>
        <w:br/>
      </w:r>
      <w:r w:rsidRPr="00C2530B">
        <w:rPr>
          <w:szCs w:val="24"/>
        </w:rPr>
        <w:t>округа Нижегородской области</w:t>
      </w:r>
      <w:r w:rsidRPr="00C2530B">
        <w:rPr>
          <w:noProof/>
          <w:szCs w:val="24"/>
        </w:rPr>
        <w:t>»</w:t>
      </w:r>
    </w:p>
    <w:p w:rsidR="00C2530B" w:rsidRDefault="00C2530B" w:rsidP="00365256">
      <w:pPr>
        <w:autoSpaceDE w:val="0"/>
        <w:autoSpaceDN w:val="0"/>
        <w:adjustRightInd w:val="0"/>
        <w:jc w:val="center"/>
        <w:rPr>
          <w:szCs w:val="28"/>
        </w:rPr>
      </w:pPr>
    </w:p>
    <w:p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92591F" w:rsidRPr="00740FF7" w:rsidRDefault="0092591F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:rsidR="00C2530B" w:rsidRPr="00C2530B" w:rsidRDefault="00FE623E" w:rsidP="00C2530B">
      <w:pPr>
        <w:spacing w:line="276" w:lineRule="auto"/>
        <w:ind w:firstLine="709"/>
        <w:jc w:val="both"/>
        <w:rPr>
          <w:szCs w:val="28"/>
        </w:rPr>
      </w:pPr>
      <w:r w:rsidRPr="00C2530B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C2530B">
        <w:rPr>
          <w:szCs w:val="28"/>
        </w:rPr>
        <w:br/>
      </w:r>
      <w:r w:rsidRPr="00C2530B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C2530B">
        <w:rPr>
          <w:szCs w:val="28"/>
        </w:rPr>
        <w:t xml:space="preserve">, представленных </w:t>
      </w:r>
      <w:r w:rsidR="00C2530B" w:rsidRPr="00C2530B">
        <w:rPr>
          <w:szCs w:val="28"/>
        </w:rPr>
        <w:t>СУРОВАТИХИНСКИМ МУНИЦИПАЛЬНЫМ УНИТАРНЫМ МНОГООТРАСЛЕВЫМ ПРЕДПРИЯТИЕМ ЖИЛИЩНО-КОММУНАЛЬНОГО ХОЗЯЙСТВА ДАЛЬНЕКОНСТАНТИНОВСКОГО МУНИЦИПАЛЬНОГО ОКРУГА НИЖЕГОРОДСКОЙ ОБЛАСТИ (ИНН 5215000722), с. Муравьиха Дальнеконстантиновского муниципального округа Нижегородской области</w:t>
      </w:r>
      <w:r w:rsidR="00C2530B" w:rsidRPr="00C2530B">
        <w:rPr>
          <w:noProof/>
          <w:szCs w:val="28"/>
        </w:rPr>
        <w:t xml:space="preserve">, </w:t>
      </w:r>
      <w:r w:rsidR="00F33455">
        <w:rPr>
          <w:szCs w:val="28"/>
        </w:rPr>
        <w:t>эк</w:t>
      </w:r>
      <w:r w:rsidR="00CD44D9">
        <w:rPr>
          <w:szCs w:val="28"/>
        </w:rPr>
        <w:t>с</w:t>
      </w:r>
      <w:r w:rsidR="008A49A0">
        <w:rPr>
          <w:szCs w:val="28"/>
        </w:rPr>
        <w:t>пертного заключения рег. № в-</w:t>
      </w:r>
      <w:r w:rsidR="00423178">
        <w:rPr>
          <w:szCs w:val="24"/>
        </w:rPr>
        <w:t>874</w:t>
      </w:r>
      <w:r w:rsidR="00423178" w:rsidRPr="00970F5F">
        <w:rPr>
          <w:szCs w:val="24"/>
        </w:rPr>
        <w:t xml:space="preserve"> от </w:t>
      </w:r>
      <w:r w:rsidR="00423178">
        <w:rPr>
          <w:szCs w:val="24"/>
        </w:rPr>
        <w:t xml:space="preserve">12 декабря </w:t>
      </w:r>
      <w:r w:rsidR="008A49A0">
        <w:rPr>
          <w:szCs w:val="28"/>
        </w:rPr>
        <w:t>2025 г</w:t>
      </w:r>
      <w:r w:rsidR="00992669" w:rsidRPr="001F7BF2">
        <w:t>.:</w:t>
      </w:r>
    </w:p>
    <w:p w:rsidR="00A01F13" w:rsidRPr="00A01F13" w:rsidRDefault="008A49A0" w:rsidP="00A01F1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A01F13">
        <w:rPr>
          <w:b/>
          <w:szCs w:val="28"/>
        </w:rPr>
        <w:lastRenderedPageBreak/>
        <w:t xml:space="preserve">1. </w:t>
      </w:r>
      <w:r w:rsidR="000F15FF" w:rsidRPr="00A01F13">
        <w:rPr>
          <w:szCs w:val="28"/>
        </w:rPr>
        <w:t xml:space="preserve">Внести в </w:t>
      </w:r>
      <w:r w:rsidR="00A01F13" w:rsidRPr="00A01F13">
        <w:rPr>
          <w:szCs w:val="28"/>
        </w:rPr>
        <w:t>решение</w:t>
      </w:r>
      <w:r w:rsidR="000F15FF" w:rsidRPr="00A01F13">
        <w:rPr>
          <w:szCs w:val="28"/>
        </w:rPr>
        <w:t xml:space="preserve"> </w:t>
      </w:r>
      <w:r w:rsidRPr="00A01F13">
        <w:rPr>
          <w:noProof/>
          <w:szCs w:val="28"/>
        </w:rPr>
        <w:t xml:space="preserve">региональной службы по тарифам Нижегородской области </w:t>
      </w:r>
      <w:r w:rsidRPr="00A01F13">
        <w:rPr>
          <w:bCs/>
          <w:szCs w:val="28"/>
        </w:rPr>
        <w:t>от 30 ноября 2023 г. № 51/21 «</w:t>
      </w:r>
      <w:r w:rsidRPr="00A01F13">
        <w:rPr>
          <w:szCs w:val="28"/>
        </w:rPr>
        <w:t xml:space="preserve">Об установлении </w:t>
      </w:r>
      <w:r w:rsidRPr="00A01F13">
        <w:rPr>
          <w:color w:val="000000"/>
          <w:szCs w:val="28"/>
        </w:rPr>
        <w:t>СУРОВАТИХИНСКОМУ МУНИЦИПАЛЬНОМУ УНИТАРНОМУ МНОГООТРАСЛЕВОМУ ПРЕДПРИЯТИЮ ЖИЛИЩНО-КОММУНАЛЬНОГО ХОЗЯЙСТВА ДАЛЬНЕКОНСТАНТИНОВСКОГО МУНИЦИПАЛЬНОГО ОКРУГА НИЖЕГОРОДСКОЙ ОБЛАСТИ</w:t>
      </w:r>
      <w:r w:rsidRPr="00A01F13">
        <w:rPr>
          <w:szCs w:val="28"/>
        </w:rPr>
        <w:t xml:space="preserve"> (ИНН 5215000722), с. Муравьиха Дальнеконстантиновского муниципального округа Нижегородской области, тарифов на тепловую энергию (мощность), поставляемую потребителям Дальнеконстантиновского муниципального округа Нижегородской области</w:t>
      </w:r>
      <w:r w:rsidRPr="00A01F13">
        <w:rPr>
          <w:bCs/>
          <w:szCs w:val="28"/>
        </w:rPr>
        <w:t xml:space="preserve">» </w:t>
      </w:r>
      <w:r w:rsidR="00577F01" w:rsidRPr="00A01F13">
        <w:rPr>
          <w:bCs/>
          <w:szCs w:val="28"/>
        </w:rPr>
        <w:t>следующие изменения</w:t>
      </w:r>
      <w:r w:rsidR="00577F01" w:rsidRPr="00A01F13">
        <w:rPr>
          <w:szCs w:val="28"/>
        </w:rPr>
        <w:t>:</w:t>
      </w:r>
      <w:r w:rsidR="00A01F13" w:rsidRPr="00A01F13">
        <w:rPr>
          <w:b/>
          <w:szCs w:val="28"/>
        </w:rPr>
        <w:t xml:space="preserve"> </w:t>
      </w:r>
    </w:p>
    <w:p w:rsidR="00A01F13" w:rsidRPr="00A01F13" w:rsidRDefault="00A01F13" w:rsidP="00A01F1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A01F13">
        <w:rPr>
          <w:b/>
          <w:szCs w:val="28"/>
        </w:rPr>
        <w:t xml:space="preserve">1.1. </w:t>
      </w:r>
      <w:r w:rsidRPr="00A01F13">
        <w:rPr>
          <w:szCs w:val="28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:rsidR="00A01F13" w:rsidRPr="00A01F13" w:rsidRDefault="00A01F13" w:rsidP="00A01F1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A01F13">
        <w:rPr>
          <w:b/>
          <w:bCs/>
          <w:szCs w:val="28"/>
        </w:rPr>
        <w:t>1.2.</w:t>
      </w:r>
      <w:r w:rsidRPr="00A01F13">
        <w:rPr>
          <w:bCs/>
          <w:szCs w:val="28"/>
        </w:rPr>
        <w:t xml:space="preserve"> В Приложении 2 к решению:</w:t>
      </w:r>
    </w:p>
    <w:p w:rsidR="00A23A64" w:rsidRPr="00364E15" w:rsidRDefault="00A23A64" w:rsidP="00A23A6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1) перед таблицей дополнить словами «Таблица 1»;</w:t>
      </w:r>
    </w:p>
    <w:p w:rsidR="00A23A64" w:rsidRPr="00364E15" w:rsidRDefault="00A23A64" w:rsidP="00A23A6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2) строки 1.2, 1.6 таблицы исключить;</w:t>
      </w:r>
    </w:p>
    <w:p w:rsidR="00A23A64" w:rsidRPr="00364E15" w:rsidRDefault="00A23A64" w:rsidP="00A23A6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3) дополнить таблицей 2 следующего содержания:</w:t>
      </w:r>
    </w:p>
    <w:p w:rsidR="00577F01" w:rsidRPr="00577F01" w:rsidRDefault="00A23A64" w:rsidP="00A23A64">
      <w:pPr>
        <w:autoSpaceDE w:val="0"/>
        <w:autoSpaceDN w:val="0"/>
        <w:adjustRightInd w:val="0"/>
        <w:spacing w:line="276" w:lineRule="auto"/>
        <w:jc w:val="right"/>
        <w:rPr>
          <w:b/>
          <w:sz w:val="32"/>
        </w:rPr>
      </w:pPr>
      <w:r w:rsidRPr="00364E15">
        <w:rPr>
          <w:szCs w:val="24"/>
        </w:rPr>
        <w:t xml:space="preserve"> «Таблица 2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577F01" w:rsidRPr="00245656" w:rsidTr="00577F01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577F01" w:rsidRPr="00245656" w:rsidTr="00577F01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01" w:rsidRPr="00245656" w:rsidRDefault="00577F01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01" w:rsidRPr="00245656" w:rsidRDefault="00577F01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01" w:rsidRPr="00245656" w:rsidRDefault="00577F01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01" w:rsidRPr="00245656" w:rsidRDefault="00577F01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:rsidR="00577F01" w:rsidRPr="00245656" w:rsidRDefault="00577F01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577F01" w:rsidRPr="00245656" w:rsidTr="00577F01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EC407A" w:rsidRDefault="00577F01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bCs/>
                <w:noProof/>
                <w:sz w:val="18"/>
                <w:szCs w:val="18"/>
                <w:lang w:eastAsia="en-US"/>
              </w:rPr>
              <w:t xml:space="preserve">СУРОВАТИХИНСКОЕ МУНИЦИПАЛЬНОЕ УНИТАРНОЕ МНОГООТРАСЛЕВОЕ ПРЕДПРИЯТИЕ ЖИЛИЩНО-КОММУНАЛЬНОГО ХОЗЯЙСТВА ДАЛЬНЕКОНСТАНТИНОВСКОГО МУНИЦИПАЛЬНОГО ОКРУГА НИЖЕГОРОДСКОЙ ОБЛАСТИ </w:t>
            </w:r>
            <w:r>
              <w:rPr>
                <w:bCs/>
                <w:noProof/>
                <w:sz w:val="18"/>
                <w:szCs w:val="18"/>
                <w:lang w:eastAsia="en-US"/>
              </w:rPr>
              <w:br/>
              <w:t>(ИНН 5215000722), с. Муравьиха Дальнеконстантиновского муниципального округа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3D1E41" w:rsidRDefault="00577F01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77F01" w:rsidRPr="00245656" w:rsidTr="00577F01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01" w:rsidRPr="00245656" w:rsidRDefault="00577F01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01" w:rsidRPr="00245656" w:rsidRDefault="00577F01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01" w:rsidRPr="00245656" w:rsidRDefault="00A90188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2867,24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01" w:rsidRPr="00245656" w:rsidRDefault="00A90188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3151,09</w:t>
            </w:r>
          </w:p>
        </w:tc>
      </w:tr>
      <w:tr w:rsidR="00577F01" w:rsidRPr="00245656" w:rsidTr="00577F01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01" w:rsidRPr="00245656" w:rsidRDefault="00577F01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01" w:rsidRPr="00245656" w:rsidRDefault="00577F01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577F01" w:rsidRPr="00245656" w:rsidTr="00577F01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01" w:rsidRPr="00245656" w:rsidRDefault="00577F01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01" w:rsidRPr="00245656" w:rsidRDefault="00577F01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01" w:rsidRPr="00245656" w:rsidRDefault="00A90188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01" w:rsidRPr="00245656" w:rsidRDefault="00A90188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3308,64</w:t>
            </w:r>
          </w:p>
        </w:tc>
      </w:tr>
    </w:tbl>
    <w:p w:rsidR="00FF22C6" w:rsidRPr="00FF22C6" w:rsidRDefault="00FF22C6" w:rsidP="00577F01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8A49A0">
        <w:rPr>
          <w:color w:val="000000"/>
          <w:szCs w:val="28"/>
        </w:rPr>
        <w:t xml:space="preserve"> вступает в силу с 1 января 2026</w:t>
      </w:r>
      <w:r w:rsidR="00FF22C6" w:rsidRPr="00BD43DD">
        <w:rPr>
          <w:color w:val="000000"/>
          <w:szCs w:val="28"/>
        </w:rPr>
        <w:t xml:space="preserve"> г.</w:t>
      </w:r>
    </w:p>
    <w:p w:rsidR="0046352F" w:rsidRPr="004846D7" w:rsidRDefault="0046352F" w:rsidP="004F4497">
      <w:pPr>
        <w:ind w:firstLine="709"/>
        <w:jc w:val="both"/>
        <w:rPr>
          <w:szCs w:val="28"/>
        </w:rPr>
      </w:pPr>
    </w:p>
    <w:p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C6" w:rsidRDefault="00BC34C6">
      <w:r>
        <w:separator/>
      </w:r>
    </w:p>
  </w:endnote>
  <w:endnote w:type="continuationSeparator" w:id="0">
    <w:p w:rsidR="00BC34C6" w:rsidRDefault="00B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C6" w:rsidRDefault="00BC34C6">
      <w:r>
        <w:separator/>
      </w:r>
    </w:p>
  </w:footnote>
  <w:footnote w:type="continuationSeparator" w:id="0">
    <w:p w:rsidR="00BC34C6" w:rsidRDefault="00B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591F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579EBB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3D7E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583D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5FF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523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01F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1F8C"/>
    <w:rsid w:val="002426D1"/>
    <w:rsid w:val="0024655F"/>
    <w:rsid w:val="002465AE"/>
    <w:rsid w:val="00246604"/>
    <w:rsid w:val="002466B4"/>
    <w:rsid w:val="002505C9"/>
    <w:rsid w:val="00250BD0"/>
    <w:rsid w:val="0025168F"/>
    <w:rsid w:val="002517BE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35A1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256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884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178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1983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77F01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D7604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B3D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4C8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1AA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86B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3D41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49A0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14A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591F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669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4C33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1F13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3A64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188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B51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96614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0B"/>
    <w:rsid w:val="00C253A8"/>
    <w:rsid w:val="00C26C19"/>
    <w:rsid w:val="00C26F7A"/>
    <w:rsid w:val="00C27725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95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826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4D9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2F40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09F"/>
    <w:rsid w:val="00D7626B"/>
    <w:rsid w:val="00D76E9F"/>
    <w:rsid w:val="00D77D0C"/>
    <w:rsid w:val="00D80B88"/>
    <w:rsid w:val="00D81093"/>
    <w:rsid w:val="00D817C5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A37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3340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8E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1CE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455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360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2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A8EA1FE"/>
  <w15:docId w15:val="{9F3878D0-D5DA-4C3E-A2A3-EB12F89E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30</cp:revision>
  <cp:lastPrinted>2025-12-17T07:39:00Z</cp:lastPrinted>
  <dcterms:created xsi:type="dcterms:W3CDTF">2024-03-28T14:02:00Z</dcterms:created>
  <dcterms:modified xsi:type="dcterms:W3CDTF">2025-12-17T07:39:00Z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